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EE1" w:rsidRPr="00531EE1" w:rsidRDefault="00531EE1" w:rsidP="00531EE1">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531EE1">
        <w:rPr>
          <w:rFonts w:ascii="Times New Roman" w:eastAsia="Times New Roman" w:hAnsi="Times New Roman" w:cs="Times New Roman"/>
          <w:b/>
          <w:bCs/>
          <w:kern w:val="36"/>
          <w:sz w:val="48"/>
          <w:szCs w:val="48"/>
          <w:lang w:eastAsia="el-GR"/>
        </w:rPr>
        <w:t>Διαχείριση Δασών</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sz w:val="24"/>
          <w:szCs w:val="24"/>
          <w:lang w:eastAsia="el-GR"/>
        </w:rPr>
        <w:t xml:space="preserve">Η δασοπονία είναι επιστήμη που καθοδηγείται από συγκεκριμένους στόχους και συγκεκριμένες αρχές. Οι στόχοι και οι αρχές διαχείρισης των δασών δίνουν τα κριτήρια βάσει των οποίων αξιολογείται το έργο της δασοπονίας και µε την έννοια αυτή αποτελούν και το σύστημα αξιών της. Οι διαπιστώσεις αυτές οδηγούν στην έννοια της «πολλαπλής χρήσης των δασών», για την οποία γίνεται πολύς λόγος τα τελευταία χρόνια και η οποία παίζει καθοριστικό ρόλο στο μέλλον της δασοπονίας, τόσο σε γενικό επίπεδο δασοπονικής δράσης, όσο και στο επίπεδο της </w:t>
      </w:r>
      <w:proofErr w:type="spellStart"/>
      <w:r w:rsidRPr="00531EE1">
        <w:rPr>
          <w:rFonts w:ascii="Times New Roman" w:eastAsia="Times New Roman" w:hAnsi="Times New Roman" w:cs="Times New Roman"/>
          <w:sz w:val="24"/>
          <w:szCs w:val="24"/>
          <w:lang w:eastAsia="el-GR"/>
        </w:rPr>
        <w:t>αειφορίας</w:t>
      </w:r>
      <w:proofErr w:type="spellEnd"/>
      <w:r w:rsidRPr="00531EE1">
        <w:rPr>
          <w:rFonts w:ascii="Times New Roman" w:eastAsia="Times New Roman" w:hAnsi="Times New Roman" w:cs="Times New Roman"/>
          <w:sz w:val="24"/>
          <w:szCs w:val="24"/>
          <w:lang w:eastAsia="el-GR"/>
        </w:rPr>
        <w:t xml:space="preserve"> των δασών.</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sz w:val="24"/>
          <w:szCs w:val="24"/>
          <w:lang w:eastAsia="el-GR"/>
        </w:rPr>
        <w:t>Η δασοπονία ακολουθεί ένα σύστημα αξιών το οποίο συμπληρώνουν αρχές όπως:</w:t>
      </w:r>
      <w:r w:rsidRPr="00531EE1">
        <w:rPr>
          <w:rFonts w:ascii="Times New Roman" w:eastAsia="Times New Roman" w:hAnsi="Times New Roman" w:cs="Times New Roman"/>
          <w:sz w:val="24"/>
          <w:szCs w:val="24"/>
          <w:lang w:eastAsia="el-GR"/>
        </w:rPr>
        <w:br/>
        <w:t xml:space="preserve">1) η αρχή της πολλαπλής χρήσης, 2) η αρχή της </w:t>
      </w:r>
      <w:proofErr w:type="spellStart"/>
      <w:r w:rsidRPr="00531EE1">
        <w:rPr>
          <w:rFonts w:ascii="Times New Roman" w:eastAsia="Times New Roman" w:hAnsi="Times New Roman" w:cs="Times New Roman"/>
          <w:sz w:val="24"/>
          <w:szCs w:val="24"/>
          <w:lang w:eastAsia="el-GR"/>
        </w:rPr>
        <w:t>αειφορίας</w:t>
      </w:r>
      <w:proofErr w:type="spellEnd"/>
      <w:r w:rsidRPr="00531EE1">
        <w:rPr>
          <w:rFonts w:ascii="Times New Roman" w:eastAsia="Times New Roman" w:hAnsi="Times New Roman" w:cs="Times New Roman"/>
          <w:sz w:val="24"/>
          <w:szCs w:val="24"/>
          <w:lang w:eastAsia="el-GR"/>
        </w:rPr>
        <w:t>, 3) η αρχή της οικονομικότητας και 4) η αρχή της σφαιρικής προσέγγισης και ολοκληρωμένης διαχείρισης.</w:t>
      </w:r>
      <w:r w:rsidRPr="00531EE1">
        <w:rPr>
          <w:rFonts w:ascii="Times New Roman" w:eastAsia="Times New Roman" w:hAnsi="Times New Roman" w:cs="Times New Roman"/>
          <w:sz w:val="24"/>
          <w:szCs w:val="24"/>
          <w:lang w:eastAsia="el-GR"/>
        </w:rPr>
        <w:br/>
        <w:t>Οι αρχές αυτές διέπουν τη διαχείριση των δασών και προσδιορίζουν τους βασικούς κανόνες διαχείρισης και συμπεριφοράς στην προσπάθεια υλοποίησης οποιωνδήποτε στόχων διαχείρισης.</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sz w:val="24"/>
          <w:szCs w:val="24"/>
          <w:lang w:eastAsia="el-GR"/>
        </w:rPr>
        <w:t xml:space="preserve">Η πρώτη αρχή, </w:t>
      </w:r>
      <w:r w:rsidRPr="00531EE1">
        <w:rPr>
          <w:rFonts w:ascii="Times New Roman" w:eastAsia="Times New Roman" w:hAnsi="Times New Roman" w:cs="Times New Roman"/>
          <w:b/>
          <w:bCs/>
          <w:sz w:val="24"/>
          <w:szCs w:val="24"/>
          <w:lang w:eastAsia="el-GR"/>
        </w:rPr>
        <w:t>δηλαδή η προσπάθεια για συντήρηση και προαγωγή των πολλαπλών λειτουργιών του δάσους</w:t>
      </w:r>
      <w:r w:rsidRPr="00531EE1">
        <w:rPr>
          <w:rFonts w:ascii="Times New Roman" w:eastAsia="Times New Roman" w:hAnsi="Times New Roman" w:cs="Times New Roman"/>
          <w:sz w:val="24"/>
          <w:szCs w:val="24"/>
          <w:lang w:eastAsia="el-GR"/>
        </w:rPr>
        <w:t xml:space="preserve"> απορρέει από το γεγονός ότι, τα δάση παίζουν έναν πολλαπλό ρόλο στο χώρο του φυσικού περιβάλλοντος, χάρη στις πολλαπλές λειτουργίες που τα χαρακτηρίζουν, αλλά και την ικανότητά τους να συνεισφέρουν καθοριστικά στη διατήρηση της φύσης και της γενικότερης οικολογικής ισορροπίας. Η διατήρηση στο διηνεκές των λειτουργιών αυτών αποτελεί, κατά συνέπεια, στοιχειώδη υποχρέωση, δεδομένου ότι αυτές είναι που εξασφαλίζουν αφενός µεν τη διατήρηση του δάσους ως φυσικού οικοσυστήματος και αφετέρου την ικανότητα παραγωγής και προσφοράς των πολλαπλών αγαθών και υπηρεσιών προς τον άνθρωπο. Η πολλαπλή χρήση αφενός συντηρεί τον πολυδιάστατο χαρακτήρα και τη βιοποικιλότητα του δάσους και αφετέρου συμβάλλει  αποδοτικότερα στην κοινωνική ευημερία και ανάπτυξη.</w:t>
      </w:r>
    </w:p>
    <w:p w:rsidR="00531EE1" w:rsidRPr="00531EE1" w:rsidRDefault="00531EE1" w:rsidP="00531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b/>
          <w:bCs/>
          <w:sz w:val="24"/>
          <w:szCs w:val="24"/>
          <w:lang w:eastAsia="el-GR"/>
        </w:rPr>
        <w:t xml:space="preserve">Η </w:t>
      </w:r>
      <w:proofErr w:type="spellStart"/>
      <w:r w:rsidRPr="00531EE1">
        <w:rPr>
          <w:rFonts w:ascii="Times New Roman" w:eastAsia="Times New Roman" w:hAnsi="Times New Roman" w:cs="Times New Roman"/>
          <w:b/>
          <w:bCs/>
          <w:sz w:val="24"/>
          <w:szCs w:val="24"/>
          <w:lang w:eastAsia="el-GR"/>
        </w:rPr>
        <w:t>αειφορία</w:t>
      </w:r>
      <w:proofErr w:type="spellEnd"/>
      <w:r w:rsidRPr="00531EE1">
        <w:rPr>
          <w:rFonts w:ascii="Times New Roman" w:eastAsia="Times New Roman" w:hAnsi="Times New Roman" w:cs="Times New Roman"/>
          <w:sz w:val="24"/>
          <w:szCs w:val="24"/>
          <w:lang w:eastAsia="el-GR"/>
        </w:rPr>
        <w:t xml:space="preserve">, ως έννοια, επικεντρώνεται </w:t>
      </w:r>
      <w:proofErr w:type="spellStart"/>
      <w:r w:rsidRPr="00531EE1">
        <w:rPr>
          <w:rFonts w:ascii="Times New Roman" w:eastAsia="Times New Roman" w:hAnsi="Times New Roman" w:cs="Times New Roman"/>
          <w:sz w:val="24"/>
          <w:szCs w:val="24"/>
          <w:lang w:eastAsia="el-GR"/>
        </w:rPr>
        <w:t>κατ</w:t>
      </w:r>
      <w:proofErr w:type="spellEnd"/>
      <w:r w:rsidRPr="00531EE1">
        <w:rPr>
          <w:rFonts w:ascii="Times New Roman" w:eastAsia="Times New Roman" w:hAnsi="Times New Roman" w:cs="Times New Roman"/>
          <w:sz w:val="24"/>
          <w:szCs w:val="24"/>
          <w:lang w:eastAsia="el-GR"/>
        </w:rPr>
        <w:t xml:space="preserve">΄ αρχήν στην ικανότητα του δάσους να παράγει διαρκώς αγαθά και υπηρεσίες κατά τρόπο άριστο, δηλ. σύμφωνα µε τους στόχους της δασοπονίας. Αποτέλεσε δε βασική αρχή διαχείρισης των δασών από τα πρώτα βήματα της ελληνικής δασοπονίας, που την επέβαλαν τόσο λόγοι διατήρησης του δάσους όσο και η ανάγκη για διαρκή κάλυψη των αναγκών σε δασικά προϊόντα των </w:t>
      </w:r>
      <w:proofErr w:type="spellStart"/>
      <w:r w:rsidRPr="00531EE1">
        <w:rPr>
          <w:rFonts w:ascii="Times New Roman" w:eastAsia="Times New Roman" w:hAnsi="Times New Roman" w:cs="Times New Roman"/>
          <w:sz w:val="24"/>
          <w:szCs w:val="24"/>
          <w:lang w:eastAsia="el-GR"/>
        </w:rPr>
        <w:t>παραδασόβιων</w:t>
      </w:r>
      <w:proofErr w:type="spellEnd"/>
      <w:r w:rsidRPr="00531EE1">
        <w:rPr>
          <w:rFonts w:ascii="Times New Roman" w:eastAsia="Times New Roman" w:hAnsi="Times New Roman" w:cs="Times New Roman"/>
          <w:sz w:val="24"/>
          <w:szCs w:val="24"/>
          <w:lang w:eastAsia="el-GR"/>
        </w:rPr>
        <w:t xml:space="preserve"> πληθυσμών αλλά και της κοινωνίας συνολικά.</w:t>
      </w:r>
    </w:p>
    <w:p w:rsidR="00531EE1" w:rsidRPr="00531EE1" w:rsidRDefault="00531EE1" w:rsidP="00531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b/>
          <w:bCs/>
          <w:sz w:val="24"/>
          <w:szCs w:val="24"/>
          <w:lang w:eastAsia="el-GR"/>
        </w:rPr>
        <w:t>Η οικονομική αρχή</w:t>
      </w:r>
      <w:r w:rsidRPr="00531EE1">
        <w:rPr>
          <w:rFonts w:ascii="Times New Roman" w:eastAsia="Times New Roman" w:hAnsi="Times New Roman" w:cs="Times New Roman"/>
          <w:sz w:val="24"/>
          <w:szCs w:val="24"/>
          <w:lang w:eastAsia="el-GR"/>
        </w:rPr>
        <w:t xml:space="preserve"> υποδεικνύει την ανάγκη για διαμόρφωση ευνοϊκής σχέσης μεταξύ διατιθέμενων μέσων (δαπανών) και αποτελέσματος (ωφέλειας), προσπάθεια που καταβάλλεται κατά τη διαχείριση των δασών.</w:t>
      </w:r>
    </w:p>
    <w:p w:rsidR="00531EE1" w:rsidRPr="00531EE1" w:rsidRDefault="00531EE1" w:rsidP="00531EE1">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b/>
          <w:bCs/>
          <w:sz w:val="24"/>
          <w:szCs w:val="24"/>
          <w:lang w:eastAsia="el-GR"/>
        </w:rPr>
        <w:t xml:space="preserve">Η σφαιρική και </w:t>
      </w:r>
      <w:proofErr w:type="spellStart"/>
      <w:r w:rsidRPr="00531EE1">
        <w:rPr>
          <w:rFonts w:ascii="Times New Roman" w:eastAsia="Times New Roman" w:hAnsi="Times New Roman" w:cs="Times New Roman"/>
          <w:b/>
          <w:bCs/>
          <w:sz w:val="24"/>
          <w:szCs w:val="24"/>
          <w:lang w:eastAsia="el-GR"/>
        </w:rPr>
        <w:t>ολοκληρωµένη</w:t>
      </w:r>
      <w:proofErr w:type="spellEnd"/>
      <w:r w:rsidRPr="00531EE1">
        <w:rPr>
          <w:rFonts w:ascii="Times New Roman" w:eastAsia="Times New Roman" w:hAnsi="Times New Roman" w:cs="Times New Roman"/>
          <w:b/>
          <w:bCs/>
          <w:sz w:val="24"/>
          <w:szCs w:val="24"/>
          <w:lang w:eastAsia="el-GR"/>
        </w:rPr>
        <w:t xml:space="preserve"> προσέγγιση</w:t>
      </w:r>
      <w:r w:rsidRPr="00531EE1">
        <w:rPr>
          <w:rFonts w:ascii="Times New Roman" w:eastAsia="Times New Roman" w:hAnsi="Times New Roman" w:cs="Times New Roman"/>
          <w:sz w:val="24"/>
          <w:szCs w:val="24"/>
          <w:lang w:eastAsia="el-GR"/>
        </w:rPr>
        <w:t xml:space="preserve"> πηγάζει από το χαρακτήρα των δασικών οικοσυστημάτων ως αδιαίρετα οικοσυστήματα, καθώς και από την ανάγκη διατήρησης της ενότητας και συνέχειας αυτών κατά την άσκηση της δασοπονικής δραστηριότητας. Βασική απειλή υποβάθμισης και καταστροφής είναι κυρίως η αποσπασματική και </w:t>
      </w:r>
      <w:proofErr w:type="spellStart"/>
      <w:r w:rsidRPr="00531EE1">
        <w:rPr>
          <w:rFonts w:ascii="Times New Roman" w:eastAsia="Times New Roman" w:hAnsi="Times New Roman" w:cs="Times New Roman"/>
          <w:sz w:val="24"/>
          <w:szCs w:val="24"/>
          <w:lang w:eastAsia="el-GR"/>
        </w:rPr>
        <w:t>απρογρα</w:t>
      </w:r>
      <w:proofErr w:type="spellEnd"/>
      <w:r w:rsidRPr="00531EE1">
        <w:rPr>
          <w:rFonts w:ascii="Times New Roman" w:eastAsia="Times New Roman" w:hAnsi="Times New Roman" w:cs="Times New Roman"/>
          <w:sz w:val="24"/>
          <w:szCs w:val="24"/>
          <w:lang w:eastAsia="el-GR"/>
        </w:rPr>
        <w:t>µµ</w:t>
      </w:r>
      <w:proofErr w:type="spellStart"/>
      <w:r w:rsidRPr="00531EE1">
        <w:rPr>
          <w:rFonts w:ascii="Times New Roman" w:eastAsia="Times New Roman" w:hAnsi="Times New Roman" w:cs="Times New Roman"/>
          <w:sz w:val="24"/>
          <w:szCs w:val="24"/>
          <w:lang w:eastAsia="el-GR"/>
        </w:rPr>
        <w:t>άτιστη</w:t>
      </w:r>
      <w:proofErr w:type="spellEnd"/>
      <w:r w:rsidRPr="00531EE1">
        <w:rPr>
          <w:rFonts w:ascii="Times New Roman" w:eastAsia="Times New Roman" w:hAnsi="Times New Roman" w:cs="Times New Roman"/>
          <w:sz w:val="24"/>
          <w:szCs w:val="24"/>
          <w:lang w:eastAsia="el-GR"/>
        </w:rPr>
        <w:t xml:space="preserve"> παρέμβαση στα δασικά οικοσυστήματα.</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b/>
          <w:bCs/>
          <w:sz w:val="24"/>
          <w:szCs w:val="24"/>
          <w:lang w:eastAsia="el-GR"/>
        </w:rPr>
        <w:lastRenderedPageBreak/>
        <w:t>Οι επιχειρησιακοί στόχοι της Διεύθυνσης Διαχείρισης Δασών και Δασικού Περιβάλλοντος του Υπουργείου Περιβάλλοντος και Ενέργειας είναι ιδίως</w:t>
      </w:r>
      <w:r w:rsidRPr="00531EE1">
        <w:rPr>
          <w:rFonts w:ascii="Times New Roman" w:eastAsia="Times New Roman" w:hAnsi="Times New Roman" w:cs="Times New Roman"/>
          <w:sz w:val="24"/>
          <w:szCs w:val="24"/>
          <w:lang w:eastAsia="el-GR"/>
        </w:rPr>
        <w:t>:</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sz w:val="24"/>
          <w:szCs w:val="24"/>
          <w:lang w:eastAsia="el-GR"/>
        </w:rPr>
        <w:t xml:space="preserve">α) Ο καθορισμός του πλαισίου, η παροχή οδηγιών και ο συντονισμός της συμμετοχής των εμπλεκόμενων φορέων για την </w:t>
      </w:r>
      <w:proofErr w:type="spellStart"/>
      <w:r w:rsidRPr="00531EE1">
        <w:rPr>
          <w:rFonts w:ascii="Times New Roman" w:eastAsia="Times New Roman" w:hAnsi="Times New Roman" w:cs="Times New Roman"/>
          <w:sz w:val="24"/>
          <w:szCs w:val="24"/>
          <w:lang w:eastAsia="el-GR"/>
        </w:rPr>
        <w:t>αειφορική</w:t>
      </w:r>
      <w:proofErr w:type="spellEnd"/>
      <w:r w:rsidRPr="00531EE1">
        <w:rPr>
          <w:rFonts w:ascii="Times New Roman" w:eastAsia="Times New Roman" w:hAnsi="Times New Roman" w:cs="Times New Roman"/>
          <w:sz w:val="24"/>
          <w:szCs w:val="24"/>
          <w:lang w:eastAsia="el-GR"/>
        </w:rPr>
        <w:t xml:space="preserve"> διαχείριση των δασικών οικοσυστημάτων της χώρας.</w:t>
      </w:r>
      <w:r w:rsidRPr="00531EE1">
        <w:rPr>
          <w:rFonts w:ascii="Times New Roman" w:eastAsia="Times New Roman" w:hAnsi="Times New Roman" w:cs="Times New Roman"/>
          <w:sz w:val="24"/>
          <w:szCs w:val="24"/>
          <w:lang w:eastAsia="el-GR"/>
        </w:rPr>
        <w:br/>
        <w:t>β) Η έκδοση οδηγιών για την εφαρμογή πολιτικών προστασίας και διαχείρισης της άγριας πανίδας της χώρας, στα πλαίσια των ευρωπαϊκών και διεθνών συνθηκών.</w:t>
      </w:r>
      <w:r w:rsidRPr="00531EE1">
        <w:rPr>
          <w:rFonts w:ascii="Times New Roman" w:eastAsia="Times New Roman" w:hAnsi="Times New Roman" w:cs="Times New Roman"/>
          <w:sz w:val="24"/>
          <w:szCs w:val="24"/>
          <w:lang w:eastAsia="el-GR"/>
        </w:rPr>
        <w:br/>
        <w:t xml:space="preserve">γ) Η λήψη μέτρων παρακολούθησης της άγριας πανίδας για τον έλεγχο </w:t>
      </w:r>
      <w:proofErr w:type="spellStart"/>
      <w:r w:rsidRPr="00531EE1">
        <w:rPr>
          <w:rFonts w:ascii="Times New Roman" w:eastAsia="Times New Roman" w:hAnsi="Times New Roman" w:cs="Times New Roman"/>
          <w:sz w:val="24"/>
          <w:szCs w:val="24"/>
          <w:lang w:eastAsia="el-GR"/>
        </w:rPr>
        <w:t>ζωοανθρωπονόσων</w:t>
      </w:r>
      <w:proofErr w:type="spellEnd"/>
      <w:r w:rsidRPr="00531EE1">
        <w:rPr>
          <w:rFonts w:ascii="Times New Roman" w:eastAsia="Times New Roman" w:hAnsi="Times New Roman" w:cs="Times New Roman"/>
          <w:sz w:val="24"/>
          <w:szCs w:val="24"/>
          <w:lang w:eastAsia="el-GR"/>
        </w:rPr>
        <w:t xml:space="preserve"> σε συνεργασία με άλλα υπουργεία και φορείς.</w:t>
      </w:r>
      <w:r w:rsidRPr="00531EE1">
        <w:rPr>
          <w:rFonts w:ascii="Times New Roman" w:eastAsia="Times New Roman" w:hAnsi="Times New Roman" w:cs="Times New Roman"/>
          <w:sz w:val="24"/>
          <w:szCs w:val="24"/>
          <w:lang w:eastAsia="el-GR"/>
        </w:rPr>
        <w:br/>
        <w:t>δ) Η έκδοση οδηγιών για την ορθή διαχείριση της αλιείας ορεινών υδάτων.</w:t>
      </w:r>
      <w:r w:rsidRPr="00531EE1">
        <w:rPr>
          <w:rFonts w:ascii="Times New Roman" w:eastAsia="Times New Roman" w:hAnsi="Times New Roman" w:cs="Times New Roman"/>
          <w:sz w:val="24"/>
          <w:szCs w:val="24"/>
          <w:lang w:eastAsia="el-GR"/>
        </w:rPr>
        <w:br/>
        <w:t xml:space="preserve">ε) Η επίλυση όλων των ζητημάτων που σχετίζονται με τη </w:t>
      </w:r>
      <w:proofErr w:type="spellStart"/>
      <w:r w:rsidRPr="00531EE1">
        <w:rPr>
          <w:rFonts w:ascii="Times New Roman" w:eastAsia="Times New Roman" w:hAnsi="Times New Roman" w:cs="Times New Roman"/>
          <w:sz w:val="24"/>
          <w:szCs w:val="24"/>
          <w:lang w:eastAsia="el-GR"/>
        </w:rPr>
        <w:t>θηραματική</w:t>
      </w:r>
      <w:proofErr w:type="spellEnd"/>
      <w:r w:rsidRPr="00531EE1">
        <w:rPr>
          <w:rFonts w:ascii="Times New Roman" w:eastAsia="Times New Roman" w:hAnsi="Times New Roman" w:cs="Times New Roman"/>
          <w:sz w:val="24"/>
          <w:szCs w:val="24"/>
          <w:lang w:eastAsia="el-GR"/>
        </w:rPr>
        <w:t xml:space="preserve"> πολιτική και οικονομία και το συντονισμό των εμπλεκόμενων φορέων για την άσκηση της.</w:t>
      </w:r>
      <w:r w:rsidRPr="00531EE1">
        <w:rPr>
          <w:rFonts w:ascii="Times New Roman" w:eastAsia="Times New Roman" w:hAnsi="Times New Roman" w:cs="Times New Roman"/>
          <w:sz w:val="24"/>
          <w:szCs w:val="24"/>
          <w:lang w:eastAsia="el-GR"/>
        </w:rPr>
        <w:br/>
      </w:r>
      <w:proofErr w:type="spellStart"/>
      <w:r w:rsidRPr="00531EE1">
        <w:rPr>
          <w:rFonts w:ascii="Times New Roman" w:eastAsia="Times New Roman" w:hAnsi="Times New Roman" w:cs="Times New Roman"/>
          <w:sz w:val="24"/>
          <w:szCs w:val="24"/>
          <w:lang w:eastAsia="el-GR"/>
        </w:rPr>
        <w:t>στ</w:t>
      </w:r>
      <w:proofErr w:type="spellEnd"/>
      <w:r w:rsidRPr="00531EE1">
        <w:rPr>
          <w:rFonts w:ascii="Times New Roman" w:eastAsia="Times New Roman" w:hAnsi="Times New Roman" w:cs="Times New Roman"/>
          <w:sz w:val="24"/>
          <w:szCs w:val="24"/>
          <w:lang w:eastAsia="el-GR"/>
        </w:rPr>
        <w:t>) Η έκδοση οδηγιών για την προστασία και διαχείριση των δασικών προστατευόμενων περιοχών και τη δημιουργία χώρων δασικής αναψυχής.</w:t>
      </w:r>
      <w:r w:rsidRPr="00531EE1">
        <w:rPr>
          <w:rFonts w:ascii="Times New Roman" w:eastAsia="Times New Roman" w:hAnsi="Times New Roman" w:cs="Times New Roman"/>
          <w:sz w:val="24"/>
          <w:szCs w:val="24"/>
          <w:lang w:eastAsia="el-GR"/>
        </w:rPr>
        <w:br/>
        <w:t>ζ) Η έκδοση οδηγιών στις Δασικές Υπηρεσίες για την εφαρμογή διατάξεων για την προστασία και διαχείριση της δασικής βιοποικιλότητας, σε συνεργασία με συναρμόδιες υπηρεσίες και φορείς.</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b/>
          <w:bCs/>
          <w:sz w:val="24"/>
          <w:szCs w:val="24"/>
          <w:lang w:eastAsia="el-GR"/>
        </w:rPr>
        <w:t>Η Διεύθυνση Διαχείρισης Δασών και Δασικού Περιβάλλοντος αποτελείται από τα εξής Τμήματα:</w:t>
      </w:r>
      <w:r w:rsidRPr="00531EE1">
        <w:rPr>
          <w:rFonts w:ascii="Times New Roman" w:eastAsia="Times New Roman" w:hAnsi="Times New Roman" w:cs="Times New Roman"/>
          <w:b/>
          <w:bCs/>
          <w:sz w:val="24"/>
          <w:szCs w:val="24"/>
          <w:lang w:eastAsia="el-GR"/>
        </w:rPr>
        <w:br/>
        <w:t xml:space="preserve">α) Τμήμα Διαχείρισης Δημοσίων Δασικών και </w:t>
      </w:r>
      <w:proofErr w:type="spellStart"/>
      <w:r w:rsidRPr="00531EE1">
        <w:rPr>
          <w:rFonts w:ascii="Times New Roman" w:eastAsia="Times New Roman" w:hAnsi="Times New Roman" w:cs="Times New Roman"/>
          <w:b/>
          <w:bCs/>
          <w:sz w:val="24"/>
          <w:szCs w:val="24"/>
          <w:lang w:eastAsia="el-GR"/>
        </w:rPr>
        <w:t>Λιβαδικών</w:t>
      </w:r>
      <w:proofErr w:type="spellEnd"/>
      <w:r w:rsidRPr="00531EE1">
        <w:rPr>
          <w:rFonts w:ascii="Times New Roman" w:eastAsia="Times New Roman" w:hAnsi="Times New Roman" w:cs="Times New Roman"/>
          <w:b/>
          <w:bCs/>
          <w:sz w:val="24"/>
          <w:szCs w:val="24"/>
          <w:lang w:eastAsia="el-GR"/>
        </w:rPr>
        <w:t xml:space="preserve"> Οικοσυστημάτων</w:t>
      </w:r>
      <w:r w:rsidRPr="00531EE1">
        <w:rPr>
          <w:rFonts w:ascii="Times New Roman" w:eastAsia="Times New Roman" w:hAnsi="Times New Roman" w:cs="Times New Roman"/>
          <w:b/>
          <w:bCs/>
          <w:sz w:val="24"/>
          <w:szCs w:val="24"/>
          <w:lang w:eastAsia="el-GR"/>
        </w:rPr>
        <w:br/>
        <w:t>β) Τμήμα Μη Δημόσιας Δασοπονίας</w:t>
      </w:r>
      <w:r w:rsidRPr="00531EE1">
        <w:rPr>
          <w:rFonts w:ascii="Times New Roman" w:eastAsia="Times New Roman" w:hAnsi="Times New Roman" w:cs="Times New Roman"/>
          <w:b/>
          <w:bCs/>
          <w:sz w:val="24"/>
          <w:szCs w:val="24"/>
          <w:lang w:eastAsia="el-GR"/>
        </w:rPr>
        <w:br/>
        <w:t>γ) Τμήμα Διαχείρισης Άγριας Ζωής και Θήρας</w:t>
      </w:r>
      <w:r w:rsidRPr="00531EE1">
        <w:rPr>
          <w:rFonts w:ascii="Times New Roman" w:eastAsia="Times New Roman" w:hAnsi="Times New Roman" w:cs="Times New Roman"/>
          <w:b/>
          <w:bCs/>
          <w:sz w:val="24"/>
          <w:szCs w:val="24"/>
          <w:lang w:eastAsia="el-GR"/>
        </w:rPr>
        <w:br/>
        <w:t>δ) Τμήμα Δασικών Προστατευόμενων Περιοχών και Δασικής Αναψυχής</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b/>
          <w:bCs/>
          <w:sz w:val="24"/>
          <w:szCs w:val="24"/>
          <w:lang w:eastAsia="el-GR"/>
        </w:rPr>
        <w:t xml:space="preserve">α) Το Τμήμα Διαχείρισης Δημοσίων Δασικών και </w:t>
      </w:r>
      <w:proofErr w:type="spellStart"/>
      <w:r w:rsidRPr="00531EE1">
        <w:rPr>
          <w:rFonts w:ascii="Times New Roman" w:eastAsia="Times New Roman" w:hAnsi="Times New Roman" w:cs="Times New Roman"/>
          <w:b/>
          <w:bCs/>
          <w:sz w:val="24"/>
          <w:szCs w:val="24"/>
          <w:lang w:eastAsia="el-GR"/>
        </w:rPr>
        <w:t>Λιβαδικών</w:t>
      </w:r>
      <w:proofErr w:type="spellEnd"/>
      <w:r w:rsidRPr="00531EE1">
        <w:rPr>
          <w:rFonts w:ascii="Times New Roman" w:eastAsia="Times New Roman" w:hAnsi="Times New Roman" w:cs="Times New Roman"/>
          <w:b/>
          <w:bCs/>
          <w:sz w:val="24"/>
          <w:szCs w:val="24"/>
          <w:lang w:eastAsia="el-GR"/>
        </w:rPr>
        <w:t xml:space="preserve"> Οικοσυστημάτων ασχολείται κυρίως με :</w:t>
      </w:r>
      <w:r w:rsidRPr="00531EE1">
        <w:rPr>
          <w:rFonts w:ascii="Times New Roman" w:eastAsia="Times New Roman" w:hAnsi="Times New Roman" w:cs="Times New Roman"/>
          <w:sz w:val="24"/>
          <w:szCs w:val="24"/>
          <w:lang w:eastAsia="el-GR"/>
        </w:rPr>
        <w:br/>
        <w:t xml:space="preserve">– την οργάνωση και την παρακολούθηση της εφαρμογής της </w:t>
      </w:r>
      <w:proofErr w:type="spellStart"/>
      <w:r w:rsidRPr="00531EE1">
        <w:rPr>
          <w:rFonts w:ascii="Times New Roman" w:eastAsia="Times New Roman" w:hAnsi="Times New Roman" w:cs="Times New Roman"/>
          <w:sz w:val="24"/>
          <w:szCs w:val="24"/>
          <w:lang w:eastAsia="el-GR"/>
        </w:rPr>
        <w:t>αειφορικής</w:t>
      </w:r>
      <w:proofErr w:type="spellEnd"/>
      <w:r w:rsidRPr="00531EE1">
        <w:rPr>
          <w:rFonts w:ascii="Times New Roman" w:eastAsia="Times New Roman" w:hAnsi="Times New Roman" w:cs="Times New Roman"/>
          <w:sz w:val="24"/>
          <w:szCs w:val="24"/>
          <w:lang w:eastAsia="el-GR"/>
        </w:rPr>
        <w:t xml:space="preserve"> διαχείρισης των δημοσίων δασικών οικοσυστημάτων, τον έλεγχο τυχόν προβλημάτων εφαρμογής της και το συντονισμό των εμπλεκόμενων φορέων,</w:t>
      </w:r>
      <w:r w:rsidRPr="00531EE1">
        <w:rPr>
          <w:rFonts w:ascii="Times New Roman" w:eastAsia="Times New Roman" w:hAnsi="Times New Roman" w:cs="Times New Roman"/>
          <w:sz w:val="24"/>
          <w:szCs w:val="24"/>
          <w:lang w:eastAsia="el-GR"/>
        </w:rPr>
        <w:br/>
        <w:t>– την παρακολούθηση της εκμετάλλευσης των δημοσίων δασών από τους Δασικούς Συνεταιρισμούς και την παροχή οδηγιών για την αποδοτικότερη οργάνωση της δασικής παραγωγής,</w:t>
      </w:r>
      <w:r w:rsidRPr="00531EE1">
        <w:rPr>
          <w:rFonts w:ascii="Times New Roman" w:eastAsia="Times New Roman" w:hAnsi="Times New Roman" w:cs="Times New Roman"/>
          <w:sz w:val="24"/>
          <w:szCs w:val="24"/>
          <w:lang w:eastAsia="el-GR"/>
        </w:rPr>
        <w:br/>
        <w:t>– την  έκδοση οδηγιών για τη διάθεση και αξιοποίηση των δασικών προϊόντων,</w:t>
      </w:r>
      <w:r w:rsidRPr="00531EE1">
        <w:rPr>
          <w:rFonts w:ascii="Times New Roman" w:eastAsia="Times New Roman" w:hAnsi="Times New Roman" w:cs="Times New Roman"/>
          <w:sz w:val="24"/>
          <w:szCs w:val="24"/>
          <w:lang w:eastAsia="el-GR"/>
        </w:rPr>
        <w:br/>
        <w:t xml:space="preserve">– τη μέριμνα για τον καθορισμό των αμοιβών ανάθεσης των </w:t>
      </w:r>
      <w:proofErr w:type="spellStart"/>
      <w:r w:rsidRPr="00531EE1">
        <w:rPr>
          <w:rFonts w:ascii="Times New Roman" w:eastAsia="Times New Roman" w:hAnsi="Times New Roman" w:cs="Times New Roman"/>
          <w:sz w:val="24"/>
          <w:szCs w:val="24"/>
          <w:lang w:eastAsia="el-GR"/>
        </w:rPr>
        <w:t>συγκομιστικών</w:t>
      </w:r>
      <w:proofErr w:type="spellEnd"/>
      <w:r w:rsidRPr="00531EE1">
        <w:rPr>
          <w:rFonts w:ascii="Times New Roman" w:eastAsia="Times New Roman" w:hAnsi="Times New Roman" w:cs="Times New Roman"/>
          <w:sz w:val="24"/>
          <w:szCs w:val="24"/>
          <w:lang w:eastAsia="el-GR"/>
        </w:rPr>
        <w:t xml:space="preserve"> και λοιπών εργασιών,</w:t>
      </w:r>
      <w:r w:rsidRPr="00531EE1">
        <w:rPr>
          <w:rFonts w:ascii="Times New Roman" w:eastAsia="Times New Roman" w:hAnsi="Times New Roman" w:cs="Times New Roman"/>
          <w:sz w:val="24"/>
          <w:szCs w:val="24"/>
          <w:lang w:eastAsia="el-GR"/>
        </w:rPr>
        <w:br/>
        <w:t>– τη μέριμνα για την κατάρτιση τεχνικών προδιαγραφών έργων και εργασιών βελτίωσης των ορεινών βοσκοτόπων, καθώς και για την υλοποίηση προγραμμάτων βελτίωσης και αξιοποίησής τους,</w:t>
      </w:r>
      <w:r w:rsidRPr="00531EE1">
        <w:rPr>
          <w:rFonts w:ascii="Times New Roman" w:eastAsia="Times New Roman" w:hAnsi="Times New Roman" w:cs="Times New Roman"/>
          <w:sz w:val="24"/>
          <w:szCs w:val="24"/>
          <w:lang w:eastAsia="el-GR"/>
        </w:rPr>
        <w:br/>
        <w:t xml:space="preserve">– την αντιμετώπιση θεμάτων οργάνωσης και ρύθμισης της </w:t>
      </w:r>
      <w:proofErr w:type="spellStart"/>
      <w:r w:rsidRPr="00531EE1">
        <w:rPr>
          <w:rFonts w:ascii="Times New Roman" w:eastAsia="Times New Roman" w:hAnsi="Times New Roman" w:cs="Times New Roman"/>
          <w:sz w:val="24"/>
          <w:szCs w:val="24"/>
          <w:lang w:eastAsia="el-GR"/>
        </w:rPr>
        <w:t>ρητινοκαλλιέργειας</w:t>
      </w:r>
      <w:proofErr w:type="spellEnd"/>
      <w:r w:rsidRPr="00531EE1">
        <w:rPr>
          <w:rFonts w:ascii="Times New Roman" w:eastAsia="Times New Roman" w:hAnsi="Times New Roman" w:cs="Times New Roman"/>
          <w:sz w:val="24"/>
          <w:szCs w:val="24"/>
          <w:lang w:eastAsia="el-GR"/>
        </w:rPr>
        <w:t xml:space="preserve"> και των δευτερογενών από τα δάση και τις δασικές εκτάσεις καρπώσεων,</w:t>
      </w:r>
      <w:r w:rsidRPr="00531EE1">
        <w:rPr>
          <w:rFonts w:ascii="Times New Roman" w:eastAsia="Times New Roman" w:hAnsi="Times New Roman" w:cs="Times New Roman"/>
          <w:sz w:val="24"/>
          <w:szCs w:val="24"/>
          <w:lang w:eastAsia="el-GR"/>
        </w:rPr>
        <w:br/>
        <w:t xml:space="preserve">– την μέριμνα για την εξασφάλιση και διακίνηση των απαραίτητων για τη βελτίωση των ορεινών βοσκοτόπων σπόρων και </w:t>
      </w:r>
      <w:proofErr w:type="spellStart"/>
      <w:r w:rsidRPr="00531EE1">
        <w:rPr>
          <w:rFonts w:ascii="Times New Roman" w:eastAsia="Times New Roman" w:hAnsi="Times New Roman" w:cs="Times New Roman"/>
          <w:sz w:val="24"/>
          <w:szCs w:val="24"/>
          <w:lang w:eastAsia="el-GR"/>
        </w:rPr>
        <w:t>λιβαδοπονικών</w:t>
      </w:r>
      <w:proofErr w:type="spellEnd"/>
      <w:r w:rsidRPr="00531EE1">
        <w:rPr>
          <w:rFonts w:ascii="Times New Roman" w:eastAsia="Times New Roman" w:hAnsi="Times New Roman" w:cs="Times New Roman"/>
          <w:sz w:val="24"/>
          <w:szCs w:val="24"/>
          <w:lang w:eastAsia="el-GR"/>
        </w:rPr>
        <w:t xml:space="preserve"> ειδών.</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b/>
          <w:bCs/>
          <w:sz w:val="24"/>
          <w:szCs w:val="24"/>
          <w:lang w:eastAsia="el-GR"/>
        </w:rPr>
        <w:t>β) Στο Τμήμα Μη Δημόσιας Δασοπονίας ανήκουν οι ακόλουθες αρμοδιότητες:</w:t>
      </w:r>
      <w:r w:rsidRPr="00531EE1">
        <w:rPr>
          <w:rFonts w:ascii="Times New Roman" w:eastAsia="Times New Roman" w:hAnsi="Times New Roman" w:cs="Times New Roman"/>
          <w:sz w:val="24"/>
          <w:szCs w:val="24"/>
          <w:lang w:eastAsia="el-GR"/>
        </w:rPr>
        <w:br/>
        <w:t xml:space="preserve">– η </w:t>
      </w:r>
      <w:proofErr w:type="spellStart"/>
      <w:r w:rsidRPr="00531EE1">
        <w:rPr>
          <w:rFonts w:ascii="Times New Roman" w:eastAsia="Times New Roman" w:hAnsi="Times New Roman" w:cs="Times New Roman"/>
          <w:sz w:val="24"/>
          <w:szCs w:val="24"/>
          <w:lang w:eastAsia="el-GR"/>
        </w:rPr>
        <w:t>δασοπολιτική</w:t>
      </w:r>
      <w:proofErr w:type="spellEnd"/>
      <w:r w:rsidRPr="00531EE1">
        <w:rPr>
          <w:rFonts w:ascii="Times New Roman" w:eastAsia="Times New Roman" w:hAnsi="Times New Roman" w:cs="Times New Roman"/>
          <w:sz w:val="24"/>
          <w:szCs w:val="24"/>
          <w:lang w:eastAsia="el-GR"/>
        </w:rPr>
        <w:t xml:space="preserve"> επιτήρηση της </w:t>
      </w:r>
      <w:proofErr w:type="spellStart"/>
      <w:r w:rsidRPr="00531EE1">
        <w:rPr>
          <w:rFonts w:ascii="Times New Roman" w:eastAsia="Times New Roman" w:hAnsi="Times New Roman" w:cs="Times New Roman"/>
          <w:sz w:val="24"/>
          <w:szCs w:val="24"/>
          <w:lang w:eastAsia="el-GR"/>
        </w:rPr>
        <w:t>αειφορικής</w:t>
      </w:r>
      <w:proofErr w:type="spellEnd"/>
      <w:r w:rsidRPr="00531EE1">
        <w:rPr>
          <w:rFonts w:ascii="Times New Roman" w:eastAsia="Times New Roman" w:hAnsi="Times New Roman" w:cs="Times New Roman"/>
          <w:sz w:val="24"/>
          <w:szCs w:val="24"/>
          <w:lang w:eastAsia="el-GR"/>
        </w:rPr>
        <w:t xml:space="preserve"> διαχείρισης των μη δημοσίων δασών και δασικών εκτάσεων,</w:t>
      </w:r>
      <w:r w:rsidRPr="00531EE1">
        <w:rPr>
          <w:rFonts w:ascii="Times New Roman" w:eastAsia="Times New Roman" w:hAnsi="Times New Roman" w:cs="Times New Roman"/>
          <w:sz w:val="24"/>
          <w:szCs w:val="24"/>
          <w:lang w:eastAsia="el-GR"/>
        </w:rPr>
        <w:br/>
        <w:t xml:space="preserve">– η διαχείριση του μεριδίου του Δημοσίου στα </w:t>
      </w:r>
      <w:proofErr w:type="spellStart"/>
      <w:r w:rsidRPr="00531EE1">
        <w:rPr>
          <w:rFonts w:ascii="Times New Roman" w:eastAsia="Times New Roman" w:hAnsi="Times New Roman" w:cs="Times New Roman"/>
          <w:sz w:val="24"/>
          <w:szCs w:val="24"/>
          <w:lang w:eastAsia="el-GR"/>
        </w:rPr>
        <w:t>συνιδιόκτητα</w:t>
      </w:r>
      <w:proofErr w:type="spellEnd"/>
      <w:r w:rsidRPr="00531EE1">
        <w:rPr>
          <w:rFonts w:ascii="Times New Roman" w:eastAsia="Times New Roman" w:hAnsi="Times New Roman" w:cs="Times New Roman"/>
          <w:sz w:val="24"/>
          <w:szCs w:val="24"/>
          <w:lang w:eastAsia="el-GR"/>
        </w:rPr>
        <w:t xml:space="preserve"> δάση και δασικές εκτάσεις και η αντιμετώπιση θεμάτων διαχείρισης συνεταιρικών δασών,</w:t>
      </w:r>
      <w:r w:rsidRPr="00531EE1">
        <w:rPr>
          <w:rFonts w:ascii="Times New Roman" w:eastAsia="Times New Roman" w:hAnsi="Times New Roman" w:cs="Times New Roman"/>
          <w:sz w:val="24"/>
          <w:szCs w:val="24"/>
          <w:lang w:eastAsia="el-GR"/>
        </w:rPr>
        <w:br/>
      </w:r>
      <w:r w:rsidRPr="00531EE1">
        <w:rPr>
          <w:rFonts w:ascii="Times New Roman" w:eastAsia="Times New Roman" w:hAnsi="Times New Roman" w:cs="Times New Roman"/>
          <w:sz w:val="24"/>
          <w:szCs w:val="24"/>
          <w:lang w:eastAsia="el-GR"/>
        </w:rPr>
        <w:lastRenderedPageBreak/>
        <w:t>– η αντιμετώπιση θεμάτων διατίμησης δασικών προϊόντων, χρηματοδότησης και θέσπισης κινήτρων ανάπτυξης της μη δημόσιας δασοπονίας,</w:t>
      </w:r>
      <w:r w:rsidRPr="00531EE1">
        <w:rPr>
          <w:rFonts w:ascii="Times New Roman" w:eastAsia="Times New Roman" w:hAnsi="Times New Roman" w:cs="Times New Roman"/>
          <w:sz w:val="24"/>
          <w:szCs w:val="24"/>
          <w:lang w:eastAsia="el-GR"/>
        </w:rPr>
        <w:br/>
        <w:t>–  η έγκριση υλοτομίας δέντρων Χριστουγέννων,</w:t>
      </w:r>
      <w:r w:rsidRPr="00531EE1">
        <w:rPr>
          <w:rFonts w:ascii="Times New Roman" w:eastAsia="Times New Roman" w:hAnsi="Times New Roman" w:cs="Times New Roman"/>
          <w:sz w:val="24"/>
          <w:szCs w:val="24"/>
          <w:lang w:eastAsia="el-GR"/>
        </w:rPr>
        <w:br/>
        <w:t xml:space="preserve">– η μέριμνα για την αντιμετώπιση θεμάτων που αφορούν την κατάτμηση δασών, το ιδιωτικό δασικό προσωπικό και τους αναγκαστικούς συνεταιρισμούς </w:t>
      </w:r>
      <w:proofErr w:type="spellStart"/>
      <w:r w:rsidRPr="00531EE1">
        <w:rPr>
          <w:rFonts w:ascii="Times New Roman" w:eastAsia="Times New Roman" w:hAnsi="Times New Roman" w:cs="Times New Roman"/>
          <w:sz w:val="24"/>
          <w:szCs w:val="24"/>
          <w:lang w:eastAsia="el-GR"/>
        </w:rPr>
        <w:t>δασοκτημόνων</w:t>
      </w:r>
      <w:proofErr w:type="spellEnd"/>
      <w:r w:rsidRPr="00531EE1">
        <w:rPr>
          <w:rFonts w:ascii="Times New Roman" w:eastAsia="Times New Roman" w:hAnsi="Times New Roman" w:cs="Times New Roman"/>
          <w:sz w:val="24"/>
          <w:szCs w:val="24"/>
          <w:lang w:eastAsia="el-GR"/>
        </w:rPr>
        <w:t>,</w:t>
      </w:r>
      <w:r w:rsidRPr="00531EE1">
        <w:rPr>
          <w:rFonts w:ascii="Times New Roman" w:eastAsia="Times New Roman" w:hAnsi="Times New Roman" w:cs="Times New Roman"/>
          <w:sz w:val="24"/>
          <w:szCs w:val="24"/>
          <w:lang w:eastAsia="el-GR"/>
        </w:rPr>
        <w:br/>
        <w:t>– η μέριμνα για την αντιμετώπιση θεμάτων που αφορούν την αγορά από το Δημόσιο ιδιωτικών δασών και δασικών εκτάσεων.</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b/>
          <w:bCs/>
          <w:sz w:val="24"/>
          <w:szCs w:val="24"/>
          <w:lang w:eastAsia="el-GR"/>
        </w:rPr>
        <w:t>γ) Το Τμήμα Διαχείρισης Άγριας Ζωής και Θήρας ασχολείται κυρίως με:</w:t>
      </w:r>
      <w:r w:rsidRPr="00531EE1">
        <w:rPr>
          <w:rFonts w:ascii="Times New Roman" w:eastAsia="Times New Roman" w:hAnsi="Times New Roman" w:cs="Times New Roman"/>
          <w:sz w:val="24"/>
          <w:szCs w:val="24"/>
          <w:lang w:eastAsia="el-GR"/>
        </w:rPr>
        <w:br/>
        <w:t>– τη μέριμνα για τον εμπλουτισμό βιοτόπων με είδη άγριας πανίδας,</w:t>
      </w:r>
      <w:r w:rsidRPr="00531EE1">
        <w:rPr>
          <w:rFonts w:ascii="Times New Roman" w:eastAsia="Times New Roman" w:hAnsi="Times New Roman" w:cs="Times New Roman"/>
          <w:sz w:val="24"/>
          <w:szCs w:val="24"/>
          <w:lang w:eastAsia="el-GR"/>
        </w:rPr>
        <w:br/>
        <w:t>– τη μέριμνα για την παρακολούθηση και τον έλεγχο των πληθυσμών επιβλαβών ειδών της άγριας πανίδας,</w:t>
      </w:r>
      <w:r w:rsidRPr="00531EE1">
        <w:rPr>
          <w:rFonts w:ascii="Times New Roman" w:eastAsia="Times New Roman" w:hAnsi="Times New Roman" w:cs="Times New Roman"/>
          <w:sz w:val="24"/>
          <w:szCs w:val="24"/>
          <w:lang w:eastAsia="el-GR"/>
        </w:rPr>
        <w:br/>
        <w:t>– τη χορήγηση αδειών έρευνας και φωτογράφησης άγριας πανίδας,</w:t>
      </w:r>
      <w:r w:rsidRPr="00531EE1">
        <w:rPr>
          <w:rFonts w:ascii="Times New Roman" w:eastAsia="Times New Roman" w:hAnsi="Times New Roman" w:cs="Times New Roman"/>
          <w:sz w:val="24"/>
          <w:szCs w:val="24"/>
          <w:lang w:eastAsia="el-GR"/>
        </w:rPr>
        <w:br/>
        <w:t xml:space="preserve">– τη μέριμνα για την εκπόνηση, παρακολούθηση </w:t>
      </w:r>
      <w:proofErr w:type="spellStart"/>
      <w:r w:rsidRPr="00531EE1">
        <w:rPr>
          <w:rFonts w:ascii="Times New Roman" w:eastAsia="Times New Roman" w:hAnsi="Times New Roman" w:cs="Times New Roman"/>
          <w:sz w:val="24"/>
          <w:szCs w:val="24"/>
          <w:lang w:eastAsia="el-GR"/>
        </w:rPr>
        <w:t>καιυλοποίηση</w:t>
      </w:r>
      <w:proofErr w:type="spellEnd"/>
      <w:r w:rsidRPr="00531EE1">
        <w:rPr>
          <w:rFonts w:ascii="Times New Roman" w:eastAsia="Times New Roman" w:hAnsi="Times New Roman" w:cs="Times New Roman"/>
          <w:sz w:val="24"/>
          <w:szCs w:val="24"/>
          <w:lang w:eastAsia="el-GR"/>
        </w:rPr>
        <w:t xml:space="preserve"> Σχεδίων Δράσης και προγραμμάτων για την άγρια πανίδα και τους βιοτόπους της,</w:t>
      </w:r>
      <w:r w:rsidRPr="00531EE1">
        <w:rPr>
          <w:rFonts w:ascii="Times New Roman" w:eastAsia="Times New Roman" w:hAnsi="Times New Roman" w:cs="Times New Roman"/>
          <w:sz w:val="24"/>
          <w:szCs w:val="24"/>
          <w:lang w:eastAsia="el-GR"/>
        </w:rPr>
        <w:br/>
        <w:t>– την παροχή οδηγιών στις Δασικές Υπηρεσίες και τους εμπλεκόμενους φορείς για τα θέματα αρμοδιότητάς τους, συμπεριλαμβανομένης και της έκδοσης οδηγών καλών πρακτικών για τη θήρα και την προστασία των ειδών της άγριας πανίδας,</w:t>
      </w:r>
      <w:r w:rsidRPr="00531EE1">
        <w:rPr>
          <w:rFonts w:ascii="Times New Roman" w:eastAsia="Times New Roman" w:hAnsi="Times New Roman" w:cs="Times New Roman"/>
          <w:sz w:val="24"/>
          <w:szCs w:val="24"/>
          <w:lang w:eastAsia="el-GR"/>
        </w:rPr>
        <w:br/>
        <w:t>– τη μέριμνα για την διαχείριση της αλιείας ορεινών υδάτων και τον εμπλουτισμό τους,</w:t>
      </w:r>
      <w:r w:rsidRPr="00531EE1">
        <w:rPr>
          <w:rFonts w:ascii="Times New Roman" w:eastAsia="Times New Roman" w:hAnsi="Times New Roman" w:cs="Times New Roman"/>
          <w:sz w:val="24"/>
          <w:szCs w:val="24"/>
          <w:lang w:eastAsia="el-GR"/>
        </w:rPr>
        <w:br/>
        <w:t xml:space="preserve">– τη μέριμνα για την ίδρυση και λειτουργία Κρατικών Εκτροφείων Θηραμάτων, Ελεγχόμενων Κυνηγετικών Περιοχών, Κέντρων Περίθαλψης ειδών της Άγριας Πανίδας και Καταφυγίων Άγριας ζωής και </w:t>
      </w:r>
      <w:proofErr w:type="spellStart"/>
      <w:r w:rsidRPr="00531EE1">
        <w:rPr>
          <w:rFonts w:ascii="Times New Roman" w:eastAsia="Times New Roman" w:hAnsi="Times New Roman" w:cs="Times New Roman"/>
          <w:sz w:val="24"/>
          <w:szCs w:val="24"/>
          <w:lang w:eastAsia="el-GR"/>
        </w:rPr>
        <w:t>πεστροφογεννητικών</w:t>
      </w:r>
      <w:proofErr w:type="spellEnd"/>
      <w:r w:rsidRPr="00531EE1">
        <w:rPr>
          <w:rFonts w:ascii="Times New Roman" w:eastAsia="Times New Roman" w:hAnsi="Times New Roman" w:cs="Times New Roman"/>
          <w:sz w:val="24"/>
          <w:szCs w:val="24"/>
          <w:lang w:eastAsia="el-GR"/>
        </w:rPr>
        <w:t xml:space="preserve"> σταθμών,</w:t>
      </w:r>
      <w:r w:rsidRPr="00531EE1">
        <w:rPr>
          <w:rFonts w:ascii="Times New Roman" w:eastAsia="Times New Roman" w:hAnsi="Times New Roman" w:cs="Times New Roman"/>
          <w:sz w:val="24"/>
          <w:szCs w:val="24"/>
          <w:lang w:eastAsia="el-GR"/>
        </w:rPr>
        <w:br/>
        <w:t>– τη μέριμνα για όλα τα θέματα που σχετίζονται με τη θήρα,</w:t>
      </w:r>
      <w:r w:rsidRPr="00531EE1">
        <w:rPr>
          <w:rFonts w:ascii="Times New Roman" w:eastAsia="Times New Roman" w:hAnsi="Times New Roman" w:cs="Times New Roman"/>
          <w:sz w:val="24"/>
          <w:szCs w:val="24"/>
          <w:lang w:eastAsia="el-GR"/>
        </w:rPr>
        <w:br/>
        <w:t xml:space="preserve">– την κατά νόμο εποπτεία της Κυνηγετικής Συνομοσπονδίας Ελλάδας, ο συντονισμός της δραστηριότητας των κυνηγετικών οργανώσεων που έχουν αναγνωρισθεί σαν συνεργαζόμενοι με το Υπουργείο και την παροχή οδηγιών στις δασικές υπηρεσίες των Αποκεντρωμένων Διοικήσεων για την άσκηση των </w:t>
      </w:r>
      <w:proofErr w:type="spellStart"/>
      <w:r w:rsidRPr="00531EE1">
        <w:rPr>
          <w:rFonts w:ascii="Times New Roman" w:eastAsia="Times New Roman" w:hAnsi="Times New Roman" w:cs="Times New Roman"/>
          <w:sz w:val="24"/>
          <w:szCs w:val="24"/>
          <w:lang w:eastAsia="el-GR"/>
        </w:rPr>
        <w:t>προαναφερομένων</w:t>
      </w:r>
      <w:proofErr w:type="spellEnd"/>
      <w:r w:rsidRPr="00531EE1">
        <w:rPr>
          <w:rFonts w:ascii="Times New Roman" w:eastAsia="Times New Roman" w:hAnsi="Times New Roman" w:cs="Times New Roman"/>
          <w:sz w:val="24"/>
          <w:szCs w:val="24"/>
          <w:lang w:eastAsia="el-GR"/>
        </w:rPr>
        <w:t xml:space="preserve"> αρμοδιοτήτων.</w:t>
      </w:r>
    </w:p>
    <w:p w:rsidR="00531EE1" w:rsidRPr="00531EE1" w:rsidRDefault="00531EE1" w:rsidP="00531EE1">
      <w:pPr>
        <w:spacing w:before="100" w:beforeAutospacing="1" w:after="100" w:afterAutospacing="1" w:line="240" w:lineRule="auto"/>
        <w:rPr>
          <w:rFonts w:ascii="Times New Roman" w:eastAsia="Times New Roman" w:hAnsi="Times New Roman" w:cs="Times New Roman"/>
          <w:sz w:val="24"/>
          <w:szCs w:val="24"/>
          <w:lang w:eastAsia="el-GR"/>
        </w:rPr>
      </w:pPr>
      <w:r w:rsidRPr="00531EE1">
        <w:rPr>
          <w:rFonts w:ascii="Times New Roman" w:eastAsia="Times New Roman" w:hAnsi="Times New Roman" w:cs="Times New Roman"/>
          <w:b/>
          <w:bCs/>
          <w:sz w:val="24"/>
          <w:szCs w:val="24"/>
          <w:lang w:eastAsia="el-GR"/>
        </w:rPr>
        <w:t>δ) Στο Τμήμα Δασικών Προστατευόμενων Περιοχών και Δασικής Αναψυχής ανήκουν οι ακόλουθες αρμοδιότητες:</w:t>
      </w:r>
      <w:r w:rsidRPr="00531EE1">
        <w:rPr>
          <w:rFonts w:ascii="Times New Roman" w:eastAsia="Times New Roman" w:hAnsi="Times New Roman" w:cs="Times New Roman"/>
          <w:sz w:val="24"/>
          <w:szCs w:val="24"/>
          <w:lang w:eastAsia="el-GR"/>
        </w:rPr>
        <w:br/>
        <w:t>– η παροχή οδηγιών και η αντιμετώπιση κάθε συναφούς θέματος για την εκπόνηση, παρακολούθηση, υλοποίηση Σχεδίων Δράσης και Διαχειριστικών Μελετών για τις δασικές προστατευόμενες περιοχές,</w:t>
      </w:r>
      <w:r w:rsidRPr="00531EE1">
        <w:rPr>
          <w:rFonts w:ascii="Times New Roman" w:eastAsia="Times New Roman" w:hAnsi="Times New Roman" w:cs="Times New Roman"/>
          <w:sz w:val="24"/>
          <w:szCs w:val="24"/>
          <w:lang w:eastAsia="el-GR"/>
        </w:rPr>
        <w:br/>
        <w:t>– η κατάρτιση προδιαγραφών και η παροχή οδηγιών για τη δημιουργία χώρων δασικής αναψυχής,</w:t>
      </w:r>
      <w:r w:rsidRPr="00531EE1">
        <w:rPr>
          <w:rFonts w:ascii="Times New Roman" w:eastAsia="Times New Roman" w:hAnsi="Times New Roman" w:cs="Times New Roman"/>
          <w:sz w:val="24"/>
          <w:szCs w:val="24"/>
          <w:lang w:eastAsia="el-GR"/>
        </w:rPr>
        <w:br/>
        <w:t>– η παροχή οδηγιών στις Δασικές Υπηρεσίες για την εφαρμογή διατάξεων για την προστασία της δασικής βιοποικιλότητας, σε συνεργασία με τις συναρμόδιες υπηρεσίες και φορείς,</w:t>
      </w:r>
      <w:r w:rsidRPr="00531EE1">
        <w:rPr>
          <w:rFonts w:ascii="Times New Roman" w:eastAsia="Times New Roman" w:hAnsi="Times New Roman" w:cs="Times New Roman"/>
          <w:sz w:val="24"/>
          <w:szCs w:val="24"/>
          <w:lang w:eastAsia="el-GR"/>
        </w:rPr>
        <w:br/>
        <w:t xml:space="preserve">– η διατύπωση γνωμοδότησης στο πλαίσιο της διαδικασίας περιβαλλοντικής </w:t>
      </w:r>
      <w:proofErr w:type="spellStart"/>
      <w:r w:rsidRPr="00531EE1">
        <w:rPr>
          <w:rFonts w:ascii="Times New Roman" w:eastAsia="Times New Roman" w:hAnsi="Times New Roman" w:cs="Times New Roman"/>
          <w:sz w:val="24"/>
          <w:szCs w:val="24"/>
          <w:lang w:eastAsia="el-GR"/>
        </w:rPr>
        <w:t>αδειοδότησης</w:t>
      </w:r>
      <w:proofErr w:type="spellEnd"/>
      <w:r w:rsidRPr="00531EE1">
        <w:rPr>
          <w:rFonts w:ascii="Times New Roman" w:eastAsia="Times New Roman" w:hAnsi="Times New Roman" w:cs="Times New Roman"/>
          <w:sz w:val="24"/>
          <w:szCs w:val="24"/>
          <w:lang w:eastAsia="el-GR"/>
        </w:rPr>
        <w:t xml:space="preserve"> έργων και όπου απαιτείται από τις διατάξεις της κείμενης νομοθεσίας δραστηριοτήτων συμπεριλαμβανομένων και των έργων και εγκαταστάσεων ηλεκτρικής ενέργειας από συμβατικές πηγές ή από Ανανεώσιμες Πηγές Ενέργειας στα πλαίσια της διαδικασίας έγκρισης περιβαλλοντικών όρων,</w:t>
      </w:r>
      <w:r w:rsidRPr="00531EE1">
        <w:rPr>
          <w:rFonts w:ascii="Times New Roman" w:eastAsia="Times New Roman" w:hAnsi="Times New Roman" w:cs="Times New Roman"/>
          <w:sz w:val="24"/>
          <w:szCs w:val="24"/>
          <w:lang w:eastAsia="el-GR"/>
        </w:rPr>
        <w:br/>
        <w:t>– η μέριμνα για την ίδρυση δασικών χωριών και η παροχή οδηγιών στις Δασικές Υπηρεσίες,</w:t>
      </w:r>
      <w:r w:rsidRPr="00531EE1">
        <w:rPr>
          <w:rFonts w:ascii="Times New Roman" w:eastAsia="Times New Roman" w:hAnsi="Times New Roman" w:cs="Times New Roman"/>
          <w:sz w:val="24"/>
          <w:szCs w:val="24"/>
          <w:lang w:eastAsia="el-GR"/>
        </w:rPr>
        <w:br/>
        <w:t>– η διατύπωση γνωμοδότησης επί των νομοθετικών και ρυθμιστικών πράξεων για τη θεσμοθέτηση και λειτουργία των δασικών προστατευόμενων περιοχών,</w:t>
      </w:r>
      <w:r w:rsidRPr="00531EE1">
        <w:rPr>
          <w:rFonts w:ascii="Times New Roman" w:eastAsia="Times New Roman" w:hAnsi="Times New Roman" w:cs="Times New Roman"/>
          <w:sz w:val="24"/>
          <w:szCs w:val="24"/>
          <w:lang w:eastAsia="el-GR"/>
        </w:rPr>
        <w:br/>
        <w:t xml:space="preserve">– η χορήγηση αδειών έρευνας για την αυτοφυή χλωρίδα και τους </w:t>
      </w:r>
      <w:proofErr w:type="spellStart"/>
      <w:r w:rsidRPr="00531EE1">
        <w:rPr>
          <w:rFonts w:ascii="Times New Roman" w:eastAsia="Times New Roman" w:hAnsi="Times New Roman" w:cs="Times New Roman"/>
          <w:sz w:val="24"/>
          <w:szCs w:val="24"/>
          <w:lang w:eastAsia="el-GR"/>
        </w:rPr>
        <w:t>οικοτόπους</w:t>
      </w:r>
      <w:proofErr w:type="spellEnd"/>
      <w:r w:rsidRPr="00531EE1">
        <w:rPr>
          <w:rFonts w:ascii="Times New Roman" w:eastAsia="Times New Roman" w:hAnsi="Times New Roman" w:cs="Times New Roman"/>
          <w:sz w:val="24"/>
          <w:szCs w:val="24"/>
          <w:lang w:eastAsia="el-GR"/>
        </w:rPr>
        <w:t xml:space="preserve"> της, σε </w:t>
      </w:r>
      <w:r w:rsidRPr="00531EE1">
        <w:rPr>
          <w:rFonts w:ascii="Times New Roman" w:eastAsia="Times New Roman" w:hAnsi="Times New Roman" w:cs="Times New Roman"/>
          <w:sz w:val="24"/>
          <w:szCs w:val="24"/>
          <w:lang w:eastAsia="el-GR"/>
        </w:rPr>
        <w:lastRenderedPageBreak/>
        <w:t>συνεργασία με τη Διεύθυνση Προστασίας Βιοποικιλότητας, Εδάφους και Διαχείρισης Αποβλήτων, καθώς και άδειες κινηματογράφησης και φωτογράφησης αυτών,</w:t>
      </w:r>
      <w:r w:rsidRPr="00531EE1">
        <w:rPr>
          <w:rFonts w:ascii="Times New Roman" w:eastAsia="Times New Roman" w:hAnsi="Times New Roman" w:cs="Times New Roman"/>
          <w:sz w:val="24"/>
          <w:szCs w:val="24"/>
          <w:lang w:eastAsia="el-GR"/>
        </w:rPr>
        <w:br/>
        <w:t>– η παροχή οδηγιών για τη δημιουργία, την επέκταση και τη διαχείριση πράσινων υποδομών, σε συνεργασία με τις αρμόδιες Υπηρεσίες</w:t>
      </w:r>
    </w:p>
    <w:p w:rsidR="000C0458" w:rsidRDefault="000C0458">
      <w:bookmarkStart w:id="0" w:name="_GoBack"/>
      <w:bookmarkEnd w:id="0"/>
    </w:p>
    <w:sectPr w:rsidR="000C0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45537"/>
    <w:multiLevelType w:val="multilevel"/>
    <w:tmpl w:val="E988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E5"/>
    <w:rsid w:val="000C0458"/>
    <w:rsid w:val="00327215"/>
    <w:rsid w:val="00451FE5"/>
    <w:rsid w:val="00531E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CB1A2-3EF2-4581-9A34-47DFACC5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7514</Characters>
  <Application>Microsoft Office Word</Application>
  <DocSecurity>0</DocSecurity>
  <Lines>62</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2</cp:revision>
  <dcterms:created xsi:type="dcterms:W3CDTF">2023-11-06T09:10:00Z</dcterms:created>
  <dcterms:modified xsi:type="dcterms:W3CDTF">2023-11-06T09:10:00Z</dcterms:modified>
</cp:coreProperties>
</file>