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9CB13" w14:textId="77777777" w:rsidR="00ED27DF" w:rsidRPr="00ED27DF" w:rsidRDefault="00ED27DF" w:rsidP="00ED27DF">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proofErr w:type="spellStart"/>
      <w:r w:rsidRPr="00ED27DF">
        <w:rPr>
          <w:rFonts w:ascii="Arial" w:eastAsia="Times New Roman" w:hAnsi="Arial" w:cs="Arial"/>
          <w:b/>
          <w:bCs/>
          <w:kern w:val="0"/>
          <w:sz w:val="24"/>
          <w:szCs w:val="24"/>
          <w:lang w:eastAsia="el-GR"/>
          <w14:ligatures w14:val="none"/>
        </w:rPr>
        <w:t>ασωθέντες</w:t>
      </w:r>
      <w:proofErr w:type="spellEnd"/>
      <w:r w:rsidRPr="00ED27DF">
        <w:rPr>
          <w:rFonts w:ascii="Arial" w:eastAsia="Times New Roman" w:hAnsi="Arial" w:cs="Arial"/>
          <w:b/>
          <w:bCs/>
          <w:kern w:val="0"/>
          <w:sz w:val="24"/>
          <w:szCs w:val="24"/>
          <w:lang w:eastAsia="el-GR"/>
          <w14:ligatures w14:val="none"/>
        </w:rPr>
        <w:t xml:space="preserve"> αγροί – Αντικατάσταση του άρθρου 67 ν. 998/1979</w:t>
      </w:r>
    </w:p>
    <w:p w14:paraId="68604143" w14:textId="77777777" w:rsidR="00ED27DF" w:rsidRPr="00ED27DF" w:rsidRDefault="00ED27DF" w:rsidP="00ED27DF">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ED27DF">
        <w:rPr>
          <w:rFonts w:ascii="Arial" w:eastAsia="Times New Roman" w:hAnsi="Arial" w:cs="Arial"/>
          <w:kern w:val="0"/>
          <w:sz w:val="24"/>
          <w:szCs w:val="24"/>
          <w:lang w:eastAsia="el-GR"/>
          <w14:ligatures w14:val="none"/>
        </w:rPr>
        <w:t>Το άρθρο 67 του ν. 998/1979 (Α’ 289) αντικαθίσταται ως ακολούθως:</w:t>
      </w:r>
    </w:p>
    <w:p w14:paraId="4FB48B5E" w14:textId="77777777" w:rsidR="00ED27DF" w:rsidRPr="00ED27DF" w:rsidRDefault="00ED27DF" w:rsidP="00ED27DF">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ED27DF">
        <w:rPr>
          <w:rFonts w:ascii="Arial" w:eastAsia="Times New Roman" w:hAnsi="Arial" w:cs="Arial"/>
          <w:b/>
          <w:bCs/>
          <w:kern w:val="0"/>
          <w:sz w:val="24"/>
          <w:szCs w:val="24"/>
          <w:lang w:eastAsia="el-GR"/>
          <w14:ligatures w14:val="none"/>
        </w:rPr>
        <w:t>«Άρθρο 67</w:t>
      </w:r>
      <w:r w:rsidRPr="00ED27DF">
        <w:rPr>
          <w:rFonts w:ascii="Times New Roman" w:eastAsia="Times New Roman" w:hAnsi="Times New Roman" w:cs="Times New Roman"/>
          <w:kern w:val="0"/>
          <w:sz w:val="24"/>
          <w:szCs w:val="24"/>
          <w:lang w:eastAsia="el-GR"/>
          <w14:ligatures w14:val="none"/>
        </w:rPr>
        <w:br/>
      </w:r>
      <w:r w:rsidRPr="00ED27DF">
        <w:rPr>
          <w:rFonts w:ascii="Arial" w:eastAsia="Times New Roman" w:hAnsi="Arial" w:cs="Arial"/>
          <w:b/>
          <w:bCs/>
          <w:kern w:val="0"/>
          <w:sz w:val="24"/>
          <w:szCs w:val="24"/>
          <w:lang w:eastAsia="el-GR"/>
          <w14:ligatures w14:val="none"/>
        </w:rPr>
        <w:t>Αγροί που άλλαξαν μορφή</w:t>
      </w:r>
    </w:p>
    <w:p w14:paraId="5C5381CB" w14:textId="77777777" w:rsidR="00ED27DF" w:rsidRPr="00ED27DF" w:rsidRDefault="00ED27DF" w:rsidP="00ED27DF">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ED27DF">
        <w:rPr>
          <w:rFonts w:ascii="Arial" w:eastAsia="Times New Roman" w:hAnsi="Arial" w:cs="Arial"/>
          <w:kern w:val="0"/>
          <w:sz w:val="24"/>
          <w:szCs w:val="24"/>
          <w:lang w:eastAsia="el-GR"/>
          <w14:ligatures w14:val="none"/>
        </w:rPr>
        <w:t>1. Το Δημόσιο δεν προβάλλει δικαιώματα κυριότητας σε εκτάσεις που εμφανίζονται στις αεροφωτογραφίες του 1945, ή, εφόσον αυτές δεν είναι ευκρινείς, του 1960, με αγροτική μορφή που δασώθηκαν μεταγενέστερα, ανεξάρτητα από τη μορφή που απέκτησαν αργότερα, επί των οποίων το Δημόσιο δεν θεμελιώνει δικαιώματα κυριότητας βάσει τίτλου.</w:t>
      </w:r>
    </w:p>
    <w:p w14:paraId="0AA73120" w14:textId="77777777" w:rsidR="00ED27DF" w:rsidRPr="00ED27DF" w:rsidRDefault="00ED27DF" w:rsidP="00ED27DF">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ED27DF">
        <w:rPr>
          <w:rFonts w:ascii="Arial" w:eastAsia="Times New Roman" w:hAnsi="Arial" w:cs="Arial"/>
          <w:kern w:val="0"/>
          <w:sz w:val="24"/>
          <w:szCs w:val="24"/>
          <w:lang w:eastAsia="el-GR"/>
          <w14:ligatures w14:val="none"/>
        </w:rPr>
        <w:t xml:space="preserve">Πρωτόκολλα διοικητικής αποβολής που έχουν εκδοθεί για τις ανωτέρω εκτάσεις ανακαλούνται ακόμη και αν </w:t>
      </w:r>
      <w:proofErr w:type="spellStart"/>
      <w:r w:rsidRPr="00ED27DF">
        <w:rPr>
          <w:rFonts w:ascii="Arial" w:eastAsia="Times New Roman" w:hAnsi="Arial" w:cs="Arial"/>
          <w:kern w:val="0"/>
          <w:sz w:val="24"/>
          <w:szCs w:val="24"/>
          <w:lang w:eastAsia="el-GR"/>
          <w14:ligatures w14:val="none"/>
        </w:rPr>
        <w:t>τελεσιδίκησαν</w:t>
      </w:r>
      <w:proofErr w:type="spellEnd"/>
      <w:r w:rsidRPr="00ED27DF">
        <w:rPr>
          <w:rFonts w:ascii="Arial" w:eastAsia="Times New Roman" w:hAnsi="Arial" w:cs="Arial"/>
          <w:kern w:val="0"/>
          <w:sz w:val="24"/>
          <w:szCs w:val="24"/>
          <w:lang w:eastAsia="el-GR"/>
          <w14:ligatures w14:val="none"/>
        </w:rPr>
        <w:t xml:space="preserve"> δικαστικά.</w:t>
      </w:r>
    </w:p>
    <w:p w14:paraId="4B144D13" w14:textId="77777777" w:rsidR="00ED27DF" w:rsidRPr="00ED27DF" w:rsidRDefault="00ED27DF" w:rsidP="00ED27DF">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ED27DF">
        <w:rPr>
          <w:rFonts w:ascii="Arial" w:eastAsia="Times New Roman" w:hAnsi="Arial" w:cs="Arial"/>
          <w:kern w:val="0"/>
          <w:sz w:val="24"/>
          <w:szCs w:val="24"/>
          <w:lang w:eastAsia="el-GR"/>
          <w14:ligatures w14:val="none"/>
        </w:rPr>
        <w:t xml:space="preserve">2. Αν οι εκτάσεις της παρ. 1 εντάσσονται στην παρ. 1 του άρθρου 3, τότε εμβαδόν αυτών έως τριάντα (30) στρέμματα, μπορεί να χρησιμοποιηθεί για γεωργική και δενδροκομική εκμετάλλευση, χωρίς να επιτρέπεται η περαιτέρω αλλαγή της χρήσης τους. Δικαίωμα να ζητήσουν την αλλαγή της χρήσης για γεωργική και δενδροκομική εκμετάλλευση έχουν όσοι αξιώνουν δικαιώματα κυριότητας επί των ανωτέρω εκτάσεων, δυνάμει τίτλων νόμιμα </w:t>
      </w:r>
      <w:proofErr w:type="spellStart"/>
      <w:r w:rsidRPr="00ED27DF">
        <w:rPr>
          <w:rFonts w:ascii="Arial" w:eastAsia="Times New Roman" w:hAnsi="Arial" w:cs="Arial"/>
          <w:kern w:val="0"/>
          <w:sz w:val="24"/>
          <w:szCs w:val="24"/>
          <w:lang w:eastAsia="el-GR"/>
          <w14:ligatures w14:val="none"/>
        </w:rPr>
        <w:t>μεταγεγραμμένων</w:t>
      </w:r>
      <w:proofErr w:type="spellEnd"/>
      <w:r w:rsidRPr="00ED27DF">
        <w:rPr>
          <w:rFonts w:ascii="Arial" w:eastAsia="Times New Roman" w:hAnsi="Arial" w:cs="Arial"/>
          <w:kern w:val="0"/>
          <w:sz w:val="24"/>
          <w:szCs w:val="24"/>
          <w:lang w:eastAsia="el-GR"/>
          <w14:ligatures w14:val="none"/>
        </w:rPr>
        <w:t>. Η αλλαγή της χρήσης επιτρέπεται, κατόπιν άδειας που χορηγείται από τον Προϊστάμενο της Επιθεώρησης Εφαρμογής Δασικής Πολιτικής στον οποίο υπάγεται η αρμόδια Δασική Υπηρεσία, μετά από εισήγηση του οικείου Δασάρχη ή του Διευθυντή Δασών, εάν δεν υφίσταται Δασαρχείο στον νομό. Ειδικά, για εκτάσεις μεγαλύτερες των πέντε (5) στρεμμάτων, προκειμένου να χορηγηθεί άδεια, διαπιστώνεται, με βάση σχετική οικονομοτεχνική μελέτη, ότι συντρέχουν σωρευτικά οι κάτωθι προϋποθέσεις:</w:t>
      </w:r>
    </w:p>
    <w:p w14:paraId="64DDB16F" w14:textId="77777777" w:rsidR="00ED27DF" w:rsidRPr="00ED27DF" w:rsidRDefault="00ED27DF" w:rsidP="00ED27DF">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ED27DF">
        <w:rPr>
          <w:rFonts w:ascii="Arial" w:eastAsia="Times New Roman" w:hAnsi="Arial" w:cs="Arial"/>
          <w:kern w:val="0"/>
          <w:sz w:val="24"/>
          <w:szCs w:val="24"/>
          <w:lang w:eastAsia="el-GR"/>
          <w14:ligatures w14:val="none"/>
        </w:rPr>
        <w:t>α. Οι εδαφολογικές και οικολογικές συνθήκες συνηγορούν υπέρ αυτού του τρόπου εκμετάλλευσης,</w:t>
      </w:r>
    </w:p>
    <w:p w14:paraId="27ECDFDE" w14:textId="77777777" w:rsidR="00ED27DF" w:rsidRPr="00ED27DF" w:rsidRDefault="00ED27DF" w:rsidP="00ED27DF">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ED27DF">
        <w:rPr>
          <w:rFonts w:ascii="Arial" w:eastAsia="Times New Roman" w:hAnsi="Arial" w:cs="Arial"/>
          <w:kern w:val="0"/>
          <w:sz w:val="24"/>
          <w:szCs w:val="24"/>
          <w:lang w:eastAsia="el-GR"/>
          <w14:ligatures w14:val="none"/>
        </w:rPr>
        <w:t>β. πληρούνται οι προϋποθέσεις της παρ. 4 του άρθρου 47, και</w:t>
      </w:r>
    </w:p>
    <w:p w14:paraId="45551ABE" w14:textId="77777777" w:rsidR="00ED27DF" w:rsidRPr="00ED27DF" w:rsidRDefault="00ED27DF" w:rsidP="00ED27DF">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ED27DF">
        <w:rPr>
          <w:rFonts w:ascii="Arial" w:eastAsia="Times New Roman" w:hAnsi="Arial" w:cs="Arial"/>
          <w:kern w:val="0"/>
          <w:sz w:val="24"/>
          <w:szCs w:val="24"/>
          <w:lang w:eastAsia="el-GR"/>
          <w14:ligatures w14:val="none"/>
        </w:rPr>
        <w:t>γ. η συγκεκριμένη έκταση, λόγω της θέσης, της αλληλεξάρτησης και της σύνδεσής της με τις γειτονικές δασικού χαρακτήρα εκτάσεις, δύναται να ανακτήσει τη δασική της βλάστηση με φυσική αναγέννηση, μετά το πέρας της γεωργικής εκμετάλλευσης.</w:t>
      </w:r>
    </w:p>
    <w:p w14:paraId="6CEFD5B8" w14:textId="77777777" w:rsidR="00ED27DF" w:rsidRPr="00ED27DF" w:rsidRDefault="00ED27DF" w:rsidP="00ED27DF">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ED27DF">
        <w:rPr>
          <w:rFonts w:ascii="Arial" w:eastAsia="Times New Roman" w:hAnsi="Arial" w:cs="Arial"/>
          <w:kern w:val="0"/>
          <w:sz w:val="24"/>
          <w:szCs w:val="24"/>
          <w:lang w:eastAsia="el-GR"/>
          <w14:ligatures w14:val="none"/>
        </w:rPr>
        <w:t>Η οικονομοτεχνική μελέτη, η οποία συνοδεύεται από τοπογραφικό διάγραμμα της έκτασης, συντάσσεται και υπογράφεται σύμφωνα με την παρ. 2 του άρθρου 47 και εγκρίνεται με την άδεια αλλαγής χρήσης της έκτασης.</w:t>
      </w:r>
    </w:p>
    <w:p w14:paraId="47E6E6DC" w14:textId="77777777" w:rsidR="00ED27DF" w:rsidRPr="00ED27DF" w:rsidRDefault="00ED27DF" w:rsidP="00ED27DF">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ED27DF">
        <w:rPr>
          <w:rFonts w:ascii="Arial" w:eastAsia="Times New Roman" w:hAnsi="Arial" w:cs="Arial"/>
          <w:kern w:val="0"/>
          <w:sz w:val="24"/>
          <w:szCs w:val="24"/>
          <w:lang w:eastAsia="el-GR"/>
          <w14:ligatures w14:val="none"/>
        </w:rPr>
        <w:t>Το περιεχόμενο της μελέτης ορίζεται στο Παράρτημα της υπό στοιχεία οικ.133389/6588/10.12.2015 απόφασης του Αναπληρωτή Υπουργού Περιβάλλοντος και Ενέργειας (Β’ 2860).</w:t>
      </w:r>
    </w:p>
    <w:p w14:paraId="003358DF" w14:textId="77777777" w:rsidR="00ED27DF" w:rsidRPr="00ED27DF" w:rsidRDefault="00ED27DF" w:rsidP="00ED27DF">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ED27DF">
        <w:rPr>
          <w:rFonts w:ascii="Arial" w:eastAsia="Times New Roman" w:hAnsi="Arial" w:cs="Arial"/>
          <w:kern w:val="0"/>
          <w:sz w:val="24"/>
          <w:szCs w:val="24"/>
          <w:lang w:eastAsia="el-GR"/>
          <w14:ligatures w14:val="none"/>
        </w:rPr>
        <w:lastRenderedPageBreak/>
        <w:t>Στις ανωτέρω εκτάσεις, πέραν της επιτρεπτής επέμβασης του παρόντος άρθρου, εφαρμόζονται και οι υπόλοιπες διατάξεις της δασικής νομοθεσίας περί επιτρεπτών επεμβάσεων.</w:t>
      </w:r>
    </w:p>
    <w:p w14:paraId="4CE51969" w14:textId="77777777" w:rsidR="00ED27DF" w:rsidRPr="00ED27DF" w:rsidRDefault="00ED27DF" w:rsidP="00ED27DF">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ED27DF">
        <w:rPr>
          <w:rFonts w:ascii="Arial" w:eastAsia="Times New Roman" w:hAnsi="Arial" w:cs="Arial"/>
          <w:kern w:val="0"/>
          <w:sz w:val="24"/>
          <w:szCs w:val="24"/>
          <w:lang w:eastAsia="el-GR"/>
          <w14:ligatures w14:val="none"/>
        </w:rPr>
        <w:t xml:space="preserve">3. Αν οι εκτάσεις της παρ. 1 εντάσσονται στην παρ. 2 του άρθρου 3, τότε δεν υπάγονται στις διατάξεις της δασικής νομοθεσίας και επιτρέπεται η απομάκρυνση της φυόμενης δασικής βλάστησης, μετά από άδεια του οικείου Δασάρχη ή του Διευθυντή Δασών εάν δεν υφίσταται Δασαρχείο στον νομό, κατόπιν αιτήσεως του προσώπου που προβάλλει δικαιώματα </w:t>
      </w:r>
      <w:proofErr w:type="spellStart"/>
      <w:r w:rsidRPr="00ED27DF">
        <w:rPr>
          <w:rFonts w:ascii="Arial" w:eastAsia="Times New Roman" w:hAnsi="Arial" w:cs="Arial"/>
          <w:kern w:val="0"/>
          <w:sz w:val="24"/>
          <w:szCs w:val="24"/>
          <w:lang w:eastAsia="el-GR"/>
          <w14:ligatures w14:val="none"/>
        </w:rPr>
        <w:t>κυριτητας</w:t>
      </w:r>
      <w:proofErr w:type="spellEnd"/>
      <w:r w:rsidRPr="00ED27DF">
        <w:rPr>
          <w:rFonts w:ascii="Arial" w:eastAsia="Times New Roman" w:hAnsi="Arial" w:cs="Arial"/>
          <w:kern w:val="0"/>
          <w:sz w:val="24"/>
          <w:szCs w:val="24"/>
          <w:lang w:eastAsia="el-GR"/>
          <w14:ligatures w14:val="none"/>
        </w:rPr>
        <w:t xml:space="preserve"> στην έκταση. Ο ενδιαφερόμενος, προκειμένου να αποδείξει το έννομο συμφέρον του να αιτηθεί την απομάκρυνση της δασικής βλάστησης, συνυποβάλει με την αίτησή του είτε συμβολαιογραφικούς τίτλους, είτε δήλωση στοιχείων ακινήτων (Ε9), είτε ένορκες βεβαιώσεις, είτε οποιοδήποτε άλλο στοιχείο από το οποίο να πιθανολογείται ο νομικός δεσμός του με το ακίνητο.</w:t>
      </w:r>
    </w:p>
    <w:p w14:paraId="0C0CA60B" w14:textId="77777777" w:rsidR="00ED27DF" w:rsidRPr="00ED27DF" w:rsidRDefault="00ED27DF" w:rsidP="00ED27DF">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ED27DF">
        <w:rPr>
          <w:rFonts w:ascii="Arial" w:eastAsia="Times New Roman" w:hAnsi="Arial" w:cs="Arial"/>
          <w:kern w:val="0"/>
          <w:sz w:val="24"/>
          <w:szCs w:val="24"/>
          <w:lang w:eastAsia="el-GR"/>
          <w14:ligatures w14:val="none"/>
        </w:rPr>
        <w:t>Διοικητικές πράξεις που εκδόθηκαν κατ’ εφαρμογή της δασικής νομοθεσίας για την προστασία των ανωτέρω εκτάσεων, ανακαλούνται.</w:t>
      </w:r>
    </w:p>
    <w:p w14:paraId="5C4AAE24" w14:textId="77777777" w:rsidR="00ED27DF" w:rsidRPr="00ED27DF" w:rsidRDefault="00ED27DF" w:rsidP="00ED27DF">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ED27DF">
        <w:rPr>
          <w:rFonts w:ascii="Arial" w:eastAsia="Times New Roman" w:hAnsi="Arial" w:cs="Arial"/>
          <w:kern w:val="0"/>
          <w:sz w:val="24"/>
          <w:szCs w:val="24"/>
          <w:lang w:eastAsia="el-GR"/>
          <w14:ligatures w14:val="none"/>
        </w:rPr>
        <w:t xml:space="preserve">4. Ο ειδικότερος χαρακτηρισμός της έκτασης ως δάσους ή δασικής, </w:t>
      </w:r>
      <w:proofErr w:type="spellStart"/>
      <w:r w:rsidRPr="00ED27DF">
        <w:rPr>
          <w:rFonts w:ascii="Arial" w:eastAsia="Times New Roman" w:hAnsi="Arial" w:cs="Arial"/>
          <w:kern w:val="0"/>
          <w:sz w:val="24"/>
          <w:szCs w:val="24"/>
          <w:lang w:eastAsia="el-GR"/>
          <w14:ligatures w14:val="none"/>
        </w:rPr>
        <w:t>προκειμένης</w:t>
      </w:r>
      <w:proofErr w:type="spellEnd"/>
      <w:r w:rsidRPr="00ED27DF">
        <w:rPr>
          <w:rFonts w:ascii="Arial" w:eastAsia="Times New Roman" w:hAnsi="Arial" w:cs="Arial"/>
          <w:kern w:val="0"/>
          <w:sz w:val="24"/>
          <w:szCs w:val="24"/>
          <w:lang w:eastAsia="el-GR"/>
          <w14:ligatures w14:val="none"/>
        </w:rPr>
        <w:t xml:space="preserve"> της εφαρμογής του άρθρου αυτού, διενεργείται, εφόσον δεν έχει καταρτιστεί δασολόγιο, αλλά υπάρχει αναρτημένος δασικός χάρτης, από την Επιτροπή Δασολογίου Περιφερειακής Ενότητας της παρ. 6 του άρθρου 3 του ν. 3208/2003 (Α’ 303), ακόμη και αν η συγκεκριμένη έκταση έχει κηρυχθεί αναδασωτέα.</w:t>
      </w:r>
    </w:p>
    <w:p w14:paraId="3807731F" w14:textId="77777777" w:rsidR="00ED27DF" w:rsidRPr="00ED27DF" w:rsidRDefault="00ED27DF" w:rsidP="00ED27DF">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ED27DF">
        <w:rPr>
          <w:rFonts w:ascii="Arial" w:eastAsia="Times New Roman" w:hAnsi="Arial" w:cs="Arial"/>
          <w:kern w:val="0"/>
          <w:sz w:val="24"/>
          <w:szCs w:val="24"/>
          <w:lang w:eastAsia="el-GR"/>
          <w14:ligatures w14:val="none"/>
        </w:rPr>
        <w:t>Στις περιοχές που δεν καλύπτονται από αναρτημένο δασικό χάρτη, εφαρμόζεται το άρθρο 14.</w:t>
      </w:r>
    </w:p>
    <w:p w14:paraId="10D83026" w14:textId="77777777" w:rsidR="00ED27DF" w:rsidRPr="00ED27DF" w:rsidRDefault="00ED27DF" w:rsidP="00ED27DF">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ED27DF">
        <w:rPr>
          <w:rFonts w:ascii="Arial" w:eastAsia="Times New Roman" w:hAnsi="Arial" w:cs="Arial"/>
          <w:kern w:val="0"/>
          <w:sz w:val="24"/>
          <w:szCs w:val="24"/>
          <w:lang w:eastAsia="el-GR"/>
          <w14:ligatures w14:val="none"/>
        </w:rPr>
        <w:t xml:space="preserve">5. Στις διατάξεις του παρόντος υπάγονται και τα ακίνητα δασικού χαρακτήρα που διατέθηκαν ως </w:t>
      </w:r>
      <w:proofErr w:type="spellStart"/>
      <w:r w:rsidRPr="00ED27DF">
        <w:rPr>
          <w:rFonts w:ascii="Arial" w:eastAsia="Times New Roman" w:hAnsi="Arial" w:cs="Arial"/>
          <w:kern w:val="0"/>
          <w:sz w:val="24"/>
          <w:szCs w:val="24"/>
          <w:lang w:eastAsia="el-GR"/>
          <w14:ligatures w14:val="none"/>
        </w:rPr>
        <w:t>κληροτεμάχια</w:t>
      </w:r>
      <w:proofErr w:type="spellEnd"/>
      <w:r w:rsidRPr="00ED27DF">
        <w:rPr>
          <w:rFonts w:ascii="Arial" w:eastAsia="Times New Roman" w:hAnsi="Arial" w:cs="Arial"/>
          <w:kern w:val="0"/>
          <w:sz w:val="24"/>
          <w:szCs w:val="24"/>
          <w:lang w:eastAsia="el-GR"/>
          <w14:ligatures w14:val="none"/>
        </w:rPr>
        <w:t>, τα οποία εμφανίζονται στις πλησιέστερες στον χρόνο της παραχώρησης αεροφωτογραφίες με αγροτική μορφή και δασώθηκαν μεταγενέστερα, ανεξάρτητα από τη μορφή που απέκτησαν αργότερα».</w:t>
      </w:r>
    </w:p>
    <w:p w14:paraId="490506DF" w14:textId="77777777" w:rsidR="002F53AC" w:rsidRDefault="002F53AC"/>
    <w:sectPr w:rsidR="002F53A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E92"/>
    <w:rsid w:val="002F53AC"/>
    <w:rsid w:val="00E45E92"/>
    <w:rsid w:val="00ED27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6A6A29-F06C-4352-B3EB-D680FF90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23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625</Words>
  <Characters>3379</Characters>
  <Application>Microsoft Office Word</Application>
  <DocSecurity>0</DocSecurity>
  <Lines>28</Lines>
  <Paragraphs>7</Paragraphs>
  <ScaleCrop>false</ScaleCrop>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mixalis asimantonis</dc:creator>
  <cp:keywords/>
  <dc:description/>
  <cp:lastModifiedBy>mixalis asimantonis</cp:lastModifiedBy>
  <cp:revision>2</cp:revision>
  <dcterms:created xsi:type="dcterms:W3CDTF">2023-12-20T06:52:00Z</dcterms:created>
  <dcterms:modified xsi:type="dcterms:W3CDTF">2023-12-20T06:53:00Z</dcterms:modified>
</cp:coreProperties>
</file>